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AABF5" w14:textId="2A78A92C" w:rsidR="006C6BEE" w:rsidRDefault="006C6BEE" w:rsidP="006C6BEE">
      <w:pPr>
        <w:spacing w:after="0" w:line="240" w:lineRule="auto"/>
        <w:jc w:val="center"/>
        <w:rPr>
          <w:rFonts w:ascii="Times New Roman" w:hAnsi="Times New Roman" w:cs="Times New Roman"/>
          <w:b/>
          <w:bCs/>
          <w:color w:val="0D0D0D"/>
          <w:sz w:val="28"/>
        </w:rPr>
      </w:pPr>
      <w:bookmarkStart w:id="0" w:name="_Hlk162206420"/>
      <w:bookmarkEnd w:id="0"/>
      <w:r>
        <w:rPr>
          <w:rFonts w:ascii="Times New Roman" w:hAnsi="Times New Roman" w:cs="Times New Roman"/>
          <w:b/>
          <w:bCs/>
          <w:noProof/>
          <w:color w:val="0D0D0D"/>
          <w:sz w:val="28"/>
          <w:lang w:eastAsia="it-IT"/>
        </w:rPr>
        <w:drawing>
          <wp:anchor distT="0" distB="0" distL="114300" distR="114300" simplePos="0" relativeHeight="251660288" behindDoc="0" locked="0" layoutInCell="1" allowOverlap="1" wp14:anchorId="1B7F51DF" wp14:editId="5A192267">
            <wp:simplePos x="0" y="0"/>
            <wp:positionH relativeFrom="column">
              <wp:posOffset>1727835</wp:posOffset>
            </wp:positionH>
            <wp:positionV relativeFrom="page">
              <wp:posOffset>895350</wp:posOffset>
            </wp:positionV>
            <wp:extent cx="2667000" cy="852170"/>
            <wp:effectExtent l="0" t="0" r="0" b="5080"/>
            <wp:wrapTopAndBottom/>
            <wp:docPr id="2703620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62073" name="Immagine 270362073"/>
                    <pic:cNvPicPr/>
                  </pic:nvPicPr>
                  <pic:blipFill>
                    <a:blip r:embed="rId5">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67000" cy="852170"/>
                    </a:xfrm>
                    <a:prstGeom prst="rect">
                      <a:avLst/>
                    </a:prstGeom>
                  </pic:spPr>
                </pic:pic>
              </a:graphicData>
            </a:graphic>
          </wp:anchor>
        </w:drawing>
      </w:r>
    </w:p>
    <w:p w14:paraId="1B667976" w14:textId="77777777" w:rsidR="006C6BEE" w:rsidRDefault="006C6BEE" w:rsidP="0002090A">
      <w:pPr>
        <w:spacing w:after="0" w:line="240" w:lineRule="auto"/>
        <w:jc w:val="center"/>
        <w:rPr>
          <w:rFonts w:ascii="Times New Roman" w:hAnsi="Times New Roman" w:cs="Times New Roman"/>
          <w:b/>
          <w:bCs/>
          <w:color w:val="0D0D0D"/>
          <w:sz w:val="28"/>
        </w:rPr>
      </w:pPr>
    </w:p>
    <w:p w14:paraId="323CC902" w14:textId="70FBE25E" w:rsidR="0002090A" w:rsidRPr="00E21B63" w:rsidRDefault="0002090A" w:rsidP="0002090A">
      <w:pPr>
        <w:spacing w:after="0" w:line="240" w:lineRule="auto"/>
        <w:jc w:val="center"/>
        <w:rPr>
          <w:rFonts w:ascii="Times New Roman" w:hAnsi="Times New Roman" w:cs="Times New Roman"/>
          <w:b/>
          <w:bCs/>
          <w:color w:val="0D0D0D"/>
          <w:sz w:val="28"/>
        </w:rPr>
      </w:pPr>
      <w:r w:rsidRPr="00E21B63">
        <w:rPr>
          <w:rFonts w:ascii="Times New Roman" w:hAnsi="Times New Roman" w:cs="Times New Roman"/>
          <w:b/>
          <w:bCs/>
          <w:color w:val="0D0D0D"/>
          <w:sz w:val="28"/>
        </w:rPr>
        <w:t>XXXVI CONGRESSO NAZIONALE SIPPS</w:t>
      </w:r>
    </w:p>
    <w:p w14:paraId="60F831DC" w14:textId="77777777" w:rsidR="0002090A" w:rsidRPr="00E21B63" w:rsidRDefault="0002090A" w:rsidP="0002090A">
      <w:pPr>
        <w:spacing w:after="0" w:line="240" w:lineRule="auto"/>
        <w:jc w:val="center"/>
        <w:rPr>
          <w:rFonts w:ascii="Times New Roman" w:hAnsi="Times New Roman" w:cs="Times New Roman"/>
          <w:b/>
          <w:bCs/>
          <w:color w:val="0D0D0D"/>
          <w:sz w:val="28"/>
        </w:rPr>
      </w:pPr>
    </w:p>
    <w:p w14:paraId="2C9DA07C" w14:textId="77777777" w:rsidR="0002090A" w:rsidRPr="00E21B63" w:rsidRDefault="0002090A" w:rsidP="0002090A">
      <w:pPr>
        <w:spacing w:after="0" w:line="240" w:lineRule="auto"/>
        <w:jc w:val="center"/>
        <w:rPr>
          <w:rFonts w:ascii="Times New Roman" w:hAnsi="Times New Roman" w:cs="Times New Roman"/>
          <w:b/>
          <w:bCs/>
          <w:color w:val="0D0D0D"/>
          <w:sz w:val="28"/>
        </w:rPr>
      </w:pPr>
      <w:r w:rsidRPr="00E21B63">
        <w:rPr>
          <w:rFonts w:ascii="Times New Roman" w:hAnsi="Times New Roman" w:cs="Times New Roman"/>
          <w:b/>
          <w:bCs/>
          <w:color w:val="0D0D0D"/>
          <w:sz w:val="28"/>
        </w:rPr>
        <w:t>PEDIATRIA PREVENTIVA E SOCIALE:</w:t>
      </w:r>
    </w:p>
    <w:p w14:paraId="36228D8A" w14:textId="77777777" w:rsidR="0002090A" w:rsidRPr="00E21B63" w:rsidRDefault="0002090A" w:rsidP="0002090A">
      <w:pPr>
        <w:spacing w:after="0" w:line="240" w:lineRule="auto"/>
        <w:jc w:val="center"/>
        <w:rPr>
          <w:rFonts w:ascii="Times New Roman" w:hAnsi="Times New Roman" w:cs="Times New Roman"/>
          <w:b/>
          <w:bCs/>
          <w:color w:val="0D0D0D"/>
          <w:sz w:val="28"/>
        </w:rPr>
      </w:pPr>
      <w:r w:rsidRPr="00E21B63">
        <w:rPr>
          <w:rFonts w:ascii="Times New Roman" w:hAnsi="Times New Roman" w:cs="Times New Roman"/>
          <w:b/>
          <w:bCs/>
          <w:color w:val="0D0D0D"/>
          <w:sz w:val="28"/>
        </w:rPr>
        <w:t>IL PIANETA DELLE NUOVE GENERAZIONI</w:t>
      </w:r>
    </w:p>
    <w:p w14:paraId="669CAE76" w14:textId="77777777" w:rsidR="0002090A" w:rsidRPr="00E21B63" w:rsidRDefault="0002090A" w:rsidP="0002090A">
      <w:pPr>
        <w:spacing w:after="0" w:line="240" w:lineRule="auto"/>
        <w:jc w:val="center"/>
        <w:rPr>
          <w:rFonts w:ascii="Times New Roman" w:hAnsi="Times New Roman" w:cs="Times New Roman"/>
          <w:color w:val="0D0D0D"/>
          <w:sz w:val="28"/>
        </w:rPr>
      </w:pPr>
    </w:p>
    <w:p w14:paraId="23DDE213" w14:textId="77777777" w:rsidR="0002090A" w:rsidRPr="00E21B63" w:rsidRDefault="0002090A" w:rsidP="0002090A">
      <w:pPr>
        <w:spacing w:after="0" w:line="240" w:lineRule="auto"/>
        <w:jc w:val="center"/>
        <w:rPr>
          <w:rFonts w:ascii="Times New Roman" w:hAnsi="Times New Roman" w:cs="Times New Roman"/>
          <w:b/>
          <w:bCs/>
          <w:color w:val="0D0D0D"/>
          <w:sz w:val="28"/>
        </w:rPr>
      </w:pPr>
      <w:r w:rsidRPr="00E21B63">
        <w:rPr>
          <w:rFonts w:ascii="Times New Roman" w:hAnsi="Times New Roman" w:cs="Times New Roman"/>
          <w:b/>
          <w:bCs/>
          <w:color w:val="0D0D0D"/>
          <w:sz w:val="28"/>
        </w:rPr>
        <w:t>Firenze - Palazzo dei Congressi</w:t>
      </w:r>
    </w:p>
    <w:p w14:paraId="1236BA63" w14:textId="77777777" w:rsidR="0002090A" w:rsidRPr="00E21B63" w:rsidRDefault="0002090A" w:rsidP="0002090A">
      <w:pPr>
        <w:spacing w:after="0" w:line="240" w:lineRule="auto"/>
        <w:jc w:val="center"/>
        <w:rPr>
          <w:rFonts w:ascii="Times New Roman" w:hAnsi="Times New Roman" w:cs="Times New Roman"/>
          <w:b/>
          <w:bCs/>
          <w:color w:val="0D0D0D"/>
          <w:sz w:val="28"/>
        </w:rPr>
      </w:pPr>
      <w:r w:rsidRPr="00E21B63">
        <w:rPr>
          <w:rFonts w:ascii="Times New Roman" w:hAnsi="Times New Roman" w:cs="Times New Roman"/>
          <w:b/>
          <w:bCs/>
          <w:color w:val="0D0D0D"/>
          <w:sz w:val="28"/>
        </w:rPr>
        <w:t>5-7 Luglio 2024</w:t>
      </w:r>
    </w:p>
    <w:p w14:paraId="58992661" w14:textId="77777777" w:rsidR="001B0F31" w:rsidRDefault="001B0F31" w:rsidP="001B0F31">
      <w:pPr>
        <w:jc w:val="center"/>
        <w:rPr>
          <w:b/>
          <w:bCs/>
        </w:rPr>
      </w:pPr>
    </w:p>
    <w:p w14:paraId="62E5CBB7" w14:textId="77777777" w:rsidR="001F6157" w:rsidRPr="00AC21DF" w:rsidRDefault="001F6157" w:rsidP="0002090A">
      <w:pPr>
        <w:pStyle w:val="Paragrafoelenco"/>
        <w:spacing w:after="240"/>
        <w:ind w:left="360"/>
        <w:jc w:val="center"/>
        <w:rPr>
          <w:rFonts w:ascii="Times New Roman" w:eastAsia="Times New Roman" w:hAnsi="Times New Roman" w:cs="Times New Roman"/>
          <w:sz w:val="28"/>
          <w:szCs w:val="28"/>
        </w:rPr>
      </w:pPr>
      <w:bookmarkStart w:id="1" w:name="_GoBack"/>
      <w:bookmarkEnd w:id="1"/>
      <w:r w:rsidRPr="00AC21DF">
        <w:rPr>
          <w:rFonts w:ascii="Times New Roman" w:hAnsi="Times New Roman" w:cs="Times New Roman"/>
          <w:b/>
          <w:bCs/>
          <w:sz w:val="28"/>
          <w:szCs w:val="28"/>
        </w:rPr>
        <w:t>SESSIONE POSTER – NORME REDAZIONALI</w:t>
      </w:r>
    </w:p>
    <w:p w14:paraId="24C522B2" w14:textId="77777777" w:rsidR="001F6157" w:rsidRPr="001B0F31" w:rsidRDefault="001F6157" w:rsidP="00AC21DF">
      <w:pPr>
        <w:jc w:val="both"/>
        <w:rPr>
          <w:rFonts w:ascii="Times New Roman" w:hAnsi="Times New Roman" w:cs="Times New Roman"/>
          <w:b/>
          <w:bCs/>
          <w:sz w:val="28"/>
          <w:szCs w:val="28"/>
        </w:rPr>
      </w:pPr>
    </w:p>
    <w:p w14:paraId="39D0B9C4" w14:textId="77777777" w:rsidR="001F6157" w:rsidRPr="001B0F31" w:rsidRDefault="001F6157" w:rsidP="00AC21DF">
      <w:pPr>
        <w:jc w:val="both"/>
        <w:rPr>
          <w:rFonts w:ascii="Times New Roman" w:hAnsi="Times New Roman" w:cs="Times New Roman"/>
          <w:b/>
          <w:bCs/>
          <w:sz w:val="28"/>
          <w:szCs w:val="28"/>
        </w:rPr>
      </w:pPr>
      <w:r w:rsidRPr="001B0F31">
        <w:rPr>
          <w:rFonts w:ascii="Times New Roman" w:hAnsi="Times New Roman" w:cs="Times New Roman"/>
          <w:b/>
          <w:bCs/>
          <w:sz w:val="28"/>
          <w:szCs w:val="28"/>
        </w:rPr>
        <w:t>Informazioni generali</w:t>
      </w:r>
    </w:p>
    <w:p w14:paraId="17736966" w14:textId="77777777" w:rsidR="001F6157"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sz w:val="28"/>
          <w:szCs w:val="28"/>
        </w:rPr>
        <w:t xml:space="preserve"> </w:t>
      </w:r>
      <w:r w:rsidRPr="001B0F31">
        <w:rPr>
          <w:rFonts w:ascii="Times New Roman" w:hAnsi="Times New Roman" w:cs="Times New Roman"/>
          <w:b/>
          <w:bCs/>
          <w:sz w:val="28"/>
          <w:szCs w:val="28"/>
        </w:rPr>
        <w:t>Criteri e modalità di ammissione:</w:t>
      </w:r>
      <w:r w:rsidRPr="001B0F31">
        <w:rPr>
          <w:rFonts w:ascii="Times New Roman" w:hAnsi="Times New Roman" w:cs="Times New Roman"/>
          <w:sz w:val="28"/>
          <w:szCs w:val="28"/>
        </w:rPr>
        <w:t xml:space="preserve"> l'accettazione dei poster è soggetta alla valutazione del relativo abstract da parte del Comitato Scientifico del Convegno, che si riserva la facoltà di ammettere il contributo o di suggerire eventuali modifiche. </w:t>
      </w:r>
    </w:p>
    <w:p w14:paraId="419F35B0" w14:textId="77777777" w:rsidR="001F6157"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sz w:val="28"/>
          <w:szCs w:val="28"/>
        </w:rPr>
        <w:t>L’invio dell’abstract e del poster dovrà avvenire in formato elettronico agli indirizzi</w:t>
      </w:r>
    </w:p>
    <w:p w14:paraId="13DB6D4B" w14:textId="77777777" w:rsidR="001F6157" w:rsidRPr="001B0F31" w:rsidRDefault="001F6157" w:rsidP="00AC21DF">
      <w:pPr>
        <w:pStyle w:val="Paragrafoelenco"/>
        <w:numPr>
          <w:ilvl w:val="0"/>
          <w:numId w:val="1"/>
        </w:numPr>
        <w:spacing w:after="240"/>
        <w:ind w:left="360"/>
        <w:jc w:val="both"/>
        <w:rPr>
          <w:rFonts w:ascii="Times New Roman" w:eastAsia="Times New Roman" w:hAnsi="Times New Roman" w:cs="Times New Roman"/>
          <w:sz w:val="28"/>
          <w:szCs w:val="28"/>
        </w:rPr>
      </w:pPr>
      <w:r w:rsidRPr="001B0F31">
        <w:rPr>
          <w:rFonts w:ascii="Times New Roman" w:eastAsia="Times New Roman" w:hAnsi="Times New Roman" w:cs="Times New Roman"/>
          <w:b/>
          <w:bCs/>
          <w:sz w:val="28"/>
          <w:szCs w:val="28"/>
        </w:rPr>
        <w:t xml:space="preserve">Presidente nazionale SIPPS, </w:t>
      </w:r>
      <w:r w:rsidRPr="001B0F31">
        <w:rPr>
          <w:rFonts w:ascii="Times New Roman" w:eastAsia="Times New Roman" w:hAnsi="Times New Roman" w:cs="Times New Roman"/>
          <w:sz w:val="28"/>
          <w:szCs w:val="28"/>
        </w:rPr>
        <w:t xml:space="preserve">dott. Giuseppe Di Mauro </w:t>
      </w:r>
      <w:hyperlink r:id="rId7" w:history="1">
        <w:r w:rsidRPr="001B0F31">
          <w:rPr>
            <w:rStyle w:val="Collegamentoipertestuale"/>
            <w:rFonts w:ascii="Times New Roman" w:eastAsia="Times New Roman" w:hAnsi="Times New Roman" w:cs="Times New Roman"/>
            <w:sz w:val="28"/>
            <w:szCs w:val="28"/>
          </w:rPr>
          <w:t>presidenza@sipps.it</w:t>
        </w:r>
      </w:hyperlink>
    </w:p>
    <w:p w14:paraId="63FC8D3E" w14:textId="77777777" w:rsidR="001F6157" w:rsidRPr="001B0F31" w:rsidRDefault="001F6157" w:rsidP="00AC21DF">
      <w:pPr>
        <w:pStyle w:val="Paragrafoelenco"/>
        <w:spacing w:after="240"/>
        <w:ind w:left="360"/>
        <w:jc w:val="both"/>
        <w:rPr>
          <w:rFonts w:ascii="Times New Roman" w:eastAsia="Times New Roman" w:hAnsi="Times New Roman" w:cs="Times New Roman"/>
          <w:sz w:val="28"/>
          <w:szCs w:val="28"/>
        </w:rPr>
      </w:pPr>
    </w:p>
    <w:p w14:paraId="6AC369CC" w14:textId="77777777" w:rsidR="001F6157" w:rsidRPr="001B0F31" w:rsidRDefault="001F6157" w:rsidP="00AC21DF">
      <w:pPr>
        <w:pStyle w:val="Paragrafoelenco"/>
        <w:numPr>
          <w:ilvl w:val="0"/>
          <w:numId w:val="1"/>
        </w:numPr>
        <w:spacing w:after="240"/>
        <w:ind w:left="360"/>
        <w:jc w:val="both"/>
        <w:rPr>
          <w:rFonts w:ascii="Times New Roman" w:eastAsia="Times New Roman" w:hAnsi="Times New Roman" w:cs="Times New Roman"/>
          <w:sz w:val="28"/>
          <w:szCs w:val="28"/>
        </w:rPr>
      </w:pPr>
      <w:r w:rsidRPr="001B0F31">
        <w:rPr>
          <w:rFonts w:ascii="Times New Roman" w:eastAsia="Times New Roman" w:hAnsi="Times New Roman" w:cs="Times New Roman"/>
          <w:b/>
          <w:bCs/>
          <w:sz w:val="28"/>
          <w:szCs w:val="28"/>
        </w:rPr>
        <w:t xml:space="preserve">Segretario nazionale SIPPS, </w:t>
      </w:r>
      <w:r w:rsidRPr="001B0F31">
        <w:rPr>
          <w:rFonts w:ascii="Times New Roman" w:eastAsia="Times New Roman" w:hAnsi="Times New Roman" w:cs="Times New Roman"/>
          <w:sz w:val="28"/>
          <w:szCs w:val="28"/>
        </w:rPr>
        <w:t xml:space="preserve">dott.ssa Maria Carmen Verga </w:t>
      </w:r>
      <w:hyperlink r:id="rId8" w:history="1">
        <w:r w:rsidRPr="001B0F31">
          <w:rPr>
            <w:rStyle w:val="Collegamentoipertestuale"/>
            <w:rFonts w:ascii="Times New Roman" w:eastAsia="Times New Roman" w:hAnsi="Times New Roman" w:cs="Times New Roman"/>
            <w:sz w:val="28"/>
            <w:szCs w:val="28"/>
          </w:rPr>
          <w:t>mariacarmenverga@gmail.it</w:t>
        </w:r>
      </w:hyperlink>
    </w:p>
    <w:p w14:paraId="65BEB4FD" w14:textId="77777777" w:rsidR="002A3450"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sz w:val="28"/>
          <w:szCs w:val="28"/>
        </w:rPr>
        <w:t xml:space="preserve">entro e non oltre venerdì </w:t>
      </w:r>
      <w:r w:rsidR="002A3450" w:rsidRPr="001B0F31">
        <w:rPr>
          <w:rFonts w:ascii="Times New Roman" w:hAnsi="Times New Roman" w:cs="Times New Roman"/>
          <w:sz w:val="28"/>
          <w:szCs w:val="28"/>
        </w:rPr>
        <w:t>10 giugno 2024</w:t>
      </w:r>
      <w:r w:rsidRPr="001B0F31">
        <w:rPr>
          <w:rFonts w:ascii="Times New Roman" w:hAnsi="Times New Roman" w:cs="Times New Roman"/>
          <w:sz w:val="28"/>
          <w:szCs w:val="28"/>
        </w:rPr>
        <w:t xml:space="preserve">. </w:t>
      </w:r>
    </w:p>
    <w:p w14:paraId="60322DBE" w14:textId="77777777" w:rsidR="00BE51C3"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sz w:val="28"/>
          <w:szCs w:val="28"/>
        </w:rPr>
        <w:t xml:space="preserve">Gli autori dei poster che presenzieranno dovranno essere regolarmente iscritti al congresso. </w:t>
      </w:r>
    </w:p>
    <w:p w14:paraId="0011B814" w14:textId="16EBE394" w:rsidR="00BE51C3"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b/>
          <w:bCs/>
          <w:sz w:val="28"/>
          <w:szCs w:val="28"/>
        </w:rPr>
        <w:t>Organizzazione generale:</w:t>
      </w:r>
      <w:r w:rsidRPr="001B0F31">
        <w:rPr>
          <w:rFonts w:ascii="Times New Roman" w:hAnsi="Times New Roman" w:cs="Times New Roman"/>
          <w:sz w:val="28"/>
          <w:szCs w:val="28"/>
        </w:rPr>
        <w:t xml:space="preserve"> i poster dovranno essere consegnati entro le ore 19,00 del </w:t>
      </w:r>
      <w:r w:rsidR="005C1785">
        <w:rPr>
          <w:rFonts w:ascii="Times New Roman" w:hAnsi="Times New Roman" w:cs="Times New Roman"/>
          <w:sz w:val="28"/>
          <w:szCs w:val="28"/>
        </w:rPr>
        <w:t>05 luglio 2024</w:t>
      </w:r>
      <w:r w:rsidRPr="001B0F31">
        <w:rPr>
          <w:rFonts w:ascii="Times New Roman" w:hAnsi="Times New Roman" w:cs="Times New Roman"/>
          <w:sz w:val="28"/>
          <w:szCs w:val="28"/>
        </w:rPr>
        <w:t xml:space="preserve"> presso la sede </w:t>
      </w:r>
      <w:r w:rsidR="00BE51C3" w:rsidRPr="001B0F31">
        <w:rPr>
          <w:rFonts w:ascii="Times New Roman" w:hAnsi="Times New Roman" w:cs="Times New Roman"/>
          <w:sz w:val="28"/>
          <w:szCs w:val="28"/>
        </w:rPr>
        <w:t>congressuale.</w:t>
      </w:r>
      <w:r w:rsidRPr="001B0F31">
        <w:rPr>
          <w:rFonts w:ascii="Times New Roman" w:hAnsi="Times New Roman" w:cs="Times New Roman"/>
          <w:sz w:val="28"/>
          <w:szCs w:val="28"/>
        </w:rPr>
        <w:t xml:space="preserve"> Almeno un autore dovrà presenziare presso il poster durante le pause del convegno, in particolare durante i coffee break della mattina e del pomeriggio, come anche all'inizio e alla fine delle pause pranzo. </w:t>
      </w:r>
    </w:p>
    <w:p w14:paraId="42CF99E1" w14:textId="77777777" w:rsidR="00BE51C3"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b/>
          <w:bCs/>
          <w:sz w:val="28"/>
          <w:szCs w:val="28"/>
        </w:rPr>
        <w:t xml:space="preserve">Pubblicazione: </w:t>
      </w:r>
      <w:r w:rsidR="00BE51C3" w:rsidRPr="001B0F31">
        <w:rPr>
          <w:rFonts w:ascii="Times New Roman" w:hAnsi="Times New Roman" w:cs="Times New Roman"/>
          <w:sz w:val="28"/>
          <w:szCs w:val="28"/>
        </w:rPr>
        <w:t>la SIPPS</w:t>
      </w:r>
      <w:r w:rsidRPr="001B0F31">
        <w:rPr>
          <w:rFonts w:ascii="Times New Roman" w:hAnsi="Times New Roman" w:cs="Times New Roman"/>
          <w:sz w:val="28"/>
          <w:szCs w:val="28"/>
        </w:rPr>
        <w:t xml:space="preserve"> si riserva il diritto di pubblicare i poster negli atti del Convegno. </w:t>
      </w:r>
    </w:p>
    <w:p w14:paraId="314F1293" w14:textId="77777777" w:rsidR="00BE51C3" w:rsidRPr="001B0F31" w:rsidRDefault="001F6157" w:rsidP="00AC21DF">
      <w:pPr>
        <w:jc w:val="both"/>
        <w:rPr>
          <w:rFonts w:ascii="Times New Roman" w:hAnsi="Times New Roman" w:cs="Times New Roman"/>
          <w:b/>
          <w:bCs/>
          <w:sz w:val="28"/>
          <w:szCs w:val="28"/>
        </w:rPr>
      </w:pPr>
      <w:r w:rsidRPr="001B0F31">
        <w:rPr>
          <w:rFonts w:ascii="Times New Roman" w:hAnsi="Times New Roman" w:cs="Times New Roman"/>
          <w:b/>
          <w:bCs/>
          <w:sz w:val="28"/>
          <w:szCs w:val="28"/>
        </w:rPr>
        <w:t xml:space="preserve">Specifiche tecniche </w:t>
      </w:r>
    </w:p>
    <w:p w14:paraId="41885D9B" w14:textId="77777777" w:rsidR="00BE51C3"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b/>
          <w:bCs/>
          <w:sz w:val="28"/>
          <w:szCs w:val="28"/>
        </w:rPr>
        <w:t>Dimensioni:</w:t>
      </w:r>
      <w:r w:rsidRPr="001B0F31">
        <w:rPr>
          <w:rFonts w:ascii="Times New Roman" w:hAnsi="Times New Roman" w:cs="Times New Roman"/>
          <w:sz w:val="28"/>
          <w:szCs w:val="28"/>
        </w:rPr>
        <w:t xml:space="preserve"> cm 70 X 100 </w:t>
      </w:r>
    </w:p>
    <w:p w14:paraId="277BD2BC" w14:textId="77777777" w:rsidR="00BE51C3"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b/>
          <w:bCs/>
          <w:sz w:val="28"/>
          <w:szCs w:val="28"/>
        </w:rPr>
        <w:lastRenderedPageBreak/>
        <w:t>Posizione:</w:t>
      </w:r>
      <w:r w:rsidRPr="001B0F31">
        <w:rPr>
          <w:rFonts w:ascii="Times New Roman" w:hAnsi="Times New Roman" w:cs="Times New Roman"/>
          <w:sz w:val="28"/>
          <w:szCs w:val="28"/>
        </w:rPr>
        <w:t xml:space="preserve"> verticale </w:t>
      </w:r>
    </w:p>
    <w:p w14:paraId="54503E74" w14:textId="77777777" w:rsidR="00BE51C3"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b/>
          <w:bCs/>
          <w:sz w:val="28"/>
          <w:szCs w:val="28"/>
        </w:rPr>
        <w:t>Supporto:</w:t>
      </w:r>
      <w:r w:rsidRPr="001B0F31">
        <w:rPr>
          <w:rFonts w:ascii="Times New Roman" w:hAnsi="Times New Roman" w:cs="Times New Roman"/>
          <w:sz w:val="28"/>
          <w:szCs w:val="28"/>
        </w:rPr>
        <w:t xml:space="preserve"> carta 150-200 gr </w:t>
      </w:r>
    </w:p>
    <w:p w14:paraId="2578BEE9" w14:textId="77777777" w:rsidR="00BE51C3"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b/>
          <w:bCs/>
          <w:sz w:val="28"/>
          <w:szCs w:val="28"/>
        </w:rPr>
        <w:t>Stile:</w:t>
      </w:r>
      <w:r w:rsidRPr="001B0F31">
        <w:rPr>
          <w:rFonts w:ascii="Times New Roman" w:hAnsi="Times New Roman" w:cs="Times New Roman"/>
          <w:sz w:val="28"/>
          <w:szCs w:val="28"/>
        </w:rPr>
        <w:t xml:space="preserve"> i poster devono poter essere letti da una distanza di minimo 2 metri. Lo stile dovrà essere semplice e conciso. </w:t>
      </w:r>
    </w:p>
    <w:p w14:paraId="2440B129" w14:textId="77777777" w:rsidR="00BE51C3"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b/>
          <w:bCs/>
          <w:sz w:val="28"/>
          <w:szCs w:val="28"/>
        </w:rPr>
        <w:t>Carattere:</w:t>
      </w:r>
      <w:r w:rsidRPr="001B0F31">
        <w:rPr>
          <w:rFonts w:ascii="Times New Roman" w:hAnsi="Times New Roman" w:cs="Times New Roman"/>
          <w:sz w:val="28"/>
          <w:szCs w:val="28"/>
        </w:rPr>
        <w:t xml:space="preserve"> preferibilmente Times New Roman </w:t>
      </w:r>
    </w:p>
    <w:p w14:paraId="60D9346E" w14:textId="77777777" w:rsidR="00BE51C3" w:rsidRPr="001B0F31" w:rsidRDefault="001F6157" w:rsidP="00AC21DF">
      <w:pPr>
        <w:jc w:val="both"/>
        <w:rPr>
          <w:rFonts w:ascii="Times New Roman" w:hAnsi="Times New Roman" w:cs="Times New Roman"/>
          <w:sz w:val="28"/>
          <w:szCs w:val="28"/>
        </w:rPr>
      </w:pPr>
      <w:r w:rsidRPr="001B0F31">
        <w:rPr>
          <w:rFonts w:ascii="Times New Roman" w:hAnsi="Times New Roman" w:cs="Times New Roman"/>
          <w:b/>
          <w:bCs/>
          <w:sz w:val="28"/>
          <w:szCs w:val="28"/>
        </w:rPr>
        <w:t>Corpo del testo:</w:t>
      </w:r>
      <w:r w:rsidRPr="001B0F31">
        <w:rPr>
          <w:rFonts w:ascii="Times New Roman" w:hAnsi="Times New Roman" w:cs="Times New Roman"/>
          <w:sz w:val="28"/>
          <w:szCs w:val="28"/>
        </w:rPr>
        <w:t xml:space="preserve"> almeno 14 punti. Usare un solo tipo di carattere evitando troppi cambiamenti di stile (neretto, corsivo, etc.). Si consiglia inoltre di usare colori primari (rosso, verde, blu) per il testo lasciando quelli complementari per lo sfondo, le immagini e le illustrazioni. </w:t>
      </w:r>
    </w:p>
    <w:p w14:paraId="07BD4531" w14:textId="77777777" w:rsidR="001F6157" w:rsidRPr="001B0F31" w:rsidRDefault="001F6157" w:rsidP="00AC21DF">
      <w:pPr>
        <w:jc w:val="both"/>
        <w:rPr>
          <w:rFonts w:ascii="Times New Roman" w:hAnsi="Times New Roman" w:cs="Times New Roman"/>
          <w:b/>
          <w:bCs/>
          <w:sz w:val="28"/>
          <w:szCs w:val="28"/>
        </w:rPr>
      </w:pPr>
      <w:r w:rsidRPr="001B0F31">
        <w:rPr>
          <w:rFonts w:ascii="Times New Roman" w:hAnsi="Times New Roman" w:cs="Times New Roman"/>
          <w:b/>
          <w:bCs/>
          <w:sz w:val="28"/>
          <w:szCs w:val="28"/>
        </w:rPr>
        <w:t>Testo e immagini:</w:t>
      </w:r>
      <w:r w:rsidRPr="001B0F31">
        <w:rPr>
          <w:rFonts w:ascii="Times New Roman" w:hAnsi="Times New Roman" w:cs="Times New Roman"/>
          <w:sz w:val="28"/>
          <w:szCs w:val="28"/>
        </w:rPr>
        <w:t xml:space="preserve"> sul poster andranno indicati titolo, autore ed eventuale istituzione, stato di avanzamento dei lavori, breve descrizione del progetto. Il testo non dovrà superare i 1.800 caratteri. Potranno essere inseriti grafici, tabelle, immagini, fotografie ed illustrazioni.</w:t>
      </w:r>
    </w:p>
    <w:p w14:paraId="03142B7E" w14:textId="77777777" w:rsidR="00D35466" w:rsidRPr="001B0F31" w:rsidRDefault="00D35466" w:rsidP="00AC21DF">
      <w:pPr>
        <w:jc w:val="both"/>
        <w:rPr>
          <w:rFonts w:ascii="Times New Roman" w:hAnsi="Times New Roman" w:cs="Times New Roman"/>
          <w:b/>
          <w:bCs/>
          <w:sz w:val="28"/>
          <w:szCs w:val="28"/>
        </w:rPr>
      </w:pPr>
    </w:p>
    <w:p w14:paraId="37D52736" w14:textId="77777777" w:rsidR="009D7D58" w:rsidRPr="001B0F31" w:rsidRDefault="009D7D58" w:rsidP="00AC21DF">
      <w:pPr>
        <w:jc w:val="both"/>
        <w:rPr>
          <w:rFonts w:ascii="Times New Roman" w:hAnsi="Times New Roman" w:cs="Times New Roman"/>
          <w:b/>
          <w:bCs/>
          <w:sz w:val="28"/>
          <w:szCs w:val="28"/>
        </w:rPr>
      </w:pPr>
      <w:r w:rsidRPr="001B0F31">
        <w:rPr>
          <w:rFonts w:ascii="Times New Roman" w:hAnsi="Times New Roman" w:cs="Times New Roman"/>
          <w:b/>
          <w:bCs/>
          <w:sz w:val="28"/>
          <w:szCs w:val="28"/>
        </w:rPr>
        <w:t xml:space="preserve">STRUTTURA DI UN POSTER </w:t>
      </w:r>
    </w:p>
    <w:p w14:paraId="074E236E"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sz w:val="28"/>
          <w:szCs w:val="28"/>
        </w:rPr>
        <w:t xml:space="preserve">Le parti che compongono il poster devono essere assemblate in modo da trasmettere i contenuti del lavoro in maniera rapida e chiara. Un poster dovrebbe essere strutturato come segue: </w:t>
      </w:r>
    </w:p>
    <w:p w14:paraId="5BB1F126"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b/>
          <w:bCs/>
          <w:sz w:val="28"/>
          <w:szCs w:val="28"/>
        </w:rPr>
        <w:t>• Titolo:</w:t>
      </w:r>
      <w:r w:rsidRPr="001B0F31">
        <w:rPr>
          <w:rFonts w:ascii="Times New Roman" w:hAnsi="Times New Roman" w:cs="Times New Roman"/>
          <w:sz w:val="28"/>
          <w:szCs w:val="28"/>
        </w:rPr>
        <w:t xml:space="preserve"> deve essere corto e scritto con caratteri di dimensioni almeno doppie rispetto al testo. È in genere riportato in alto al centro, tra i logo delle associazioni scientifiche, università, enti di appartenenza dell’/degli autore/i. </w:t>
      </w:r>
    </w:p>
    <w:p w14:paraId="547D35DD"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sz w:val="28"/>
          <w:szCs w:val="28"/>
        </w:rPr>
        <w:t xml:space="preserve">• </w:t>
      </w:r>
      <w:r w:rsidRPr="001B0F31">
        <w:rPr>
          <w:rFonts w:ascii="Times New Roman" w:hAnsi="Times New Roman" w:cs="Times New Roman"/>
          <w:b/>
          <w:bCs/>
          <w:sz w:val="28"/>
          <w:szCs w:val="28"/>
        </w:rPr>
        <w:t>Autori:</w:t>
      </w:r>
      <w:r w:rsidRPr="001B0F31">
        <w:rPr>
          <w:rFonts w:ascii="Times New Roman" w:hAnsi="Times New Roman" w:cs="Times New Roman"/>
          <w:sz w:val="28"/>
          <w:szCs w:val="28"/>
        </w:rPr>
        <w:t xml:space="preserve"> devono essere riportati usando un carattere più piccolo rispetto a quello usato per il titolo, ma più grandi rispetto al testo, con le loro affiliazioni. </w:t>
      </w:r>
    </w:p>
    <w:p w14:paraId="6288512D"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b/>
          <w:bCs/>
          <w:sz w:val="28"/>
          <w:szCs w:val="28"/>
        </w:rPr>
        <w:t>• Background e obiettivi:</w:t>
      </w:r>
      <w:r w:rsidRPr="001B0F31">
        <w:rPr>
          <w:rFonts w:ascii="Times New Roman" w:hAnsi="Times New Roman" w:cs="Times New Roman"/>
          <w:sz w:val="28"/>
          <w:szCs w:val="28"/>
        </w:rPr>
        <w:t xml:space="preserve"> in maniera sintetica inquadrano lo studio, indicano le conoscenze note sull’argomento e chiariscono gli scopi prefissi del contributo alla ricerca. Linee guida per la sottomissione di abstract scientifici </w:t>
      </w:r>
    </w:p>
    <w:p w14:paraId="229F08C9"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sz w:val="28"/>
          <w:szCs w:val="28"/>
        </w:rPr>
        <w:t xml:space="preserve">• </w:t>
      </w:r>
      <w:r w:rsidRPr="001B0F31">
        <w:rPr>
          <w:rFonts w:ascii="Times New Roman" w:hAnsi="Times New Roman" w:cs="Times New Roman"/>
          <w:b/>
          <w:bCs/>
          <w:sz w:val="28"/>
          <w:szCs w:val="28"/>
        </w:rPr>
        <w:t>Materiali e metodi:</w:t>
      </w:r>
      <w:r w:rsidRPr="001B0F31">
        <w:rPr>
          <w:rFonts w:ascii="Times New Roman" w:hAnsi="Times New Roman" w:cs="Times New Roman"/>
          <w:sz w:val="28"/>
          <w:szCs w:val="28"/>
        </w:rPr>
        <w:t xml:space="preserve"> illustrano i metodi di raccolta dei dati, le procedure e le analisi effettuate. È opportuno non entrare troppo nei particolari che eventualmente potranno essere forniti più dettagliatamente a voce. </w:t>
      </w:r>
    </w:p>
    <w:p w14:paraId="4A20CDE7"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sz w:val="28"/>
          <w:szCs w:val="28"/>
        </w:rPr>
        <w:t xml:space="preserve">• </w:t>
      </w:r>
      <w:r w:rsidRPr="001B0F31">
        <w:rPr>
          <w:rFonts w:ascii="Times New Roman" w:hAnsi="Times New Roman" w:cs="Times New Roman"/>
          <w:b/>
          <w:bCs/>
          <w:sz w:val="28"/>
          <w:szCs w:val="28"/>
        </w:rPr>
        <w:t>Risultati:</w:t>
      </w:r>
      <w:r w:rsidRPr="001B0F31">
        <w:rPr>
          <w:rFonts w:ascii="Times New Roman" w:hAnsi="Times New Roman" w:cs="Times New Roman"/>
          <w:sz w:val="28"/>
          <w:szCs w:val="28"/>
        </w:rPr>
        <w:t xml:space="preserve"> è la parte più importante di tutta la presentazione. I dati ottenuti devono essere indicati in maniera chiara sfruttando tutti i mezzi utili (tabelle, grafici, immagini, istogrammi, diagrammi, ecc.). </w:t>
      </w:r>
    </w:p>
    <w:p w14:paraId="6787EA50"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sz w:val="28"/>
          <w:szCs w:val="28"/>
        </w:rPr>
        <w:t xml:space="preserve">• </w:t>
      </w:r>
      <w:r w:rsidRPr="001B0F31">
        <w:rPr>
          <w:rFonts w:ascii="Times New Roman" w:hAnsi="Times New Roman" w:cs="Times New Roman"/>
          <w:b/>
          <w:bCs/>
          <w:sz w:val="28"/>
          <w:szCs w:val="28"/>
        </w:rPr>
        <w:t>Conclusioni:</w:t>
      </w:r>
      <w:r w:rsidRPr="001B0F31">
        <w:rPr>
          <w:rFonts w:ascii="Times New Roman" w:hAnsi="Times New Roman" w:cs="Times New Roman"/>
          <w:sz w:val="28"/>
          <w:szCs w:val="28"/>
        </w:rPr>
        <w:t xml:space="preserve"> in linea con i risultati ottenuti devono fare il punto della situazione e proporre nuovi sviluppi per la ricerca futura. </w:t>
      </w:r>
    </w:p>
    <w:p w14:paraId="6434DF45"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sz w:val="28"/>
          <w:szCs w:val="28"/>
        </w:rPr>
        <w:lastRenderedPageBreak/>
        <w:t xml:space="preserve">• </w:t>
      </w:r>
      <w:r w:rsidRPr="001B0F31">
        <w:rPr>
          <w:rFonts w:ascii="Times New Roman" w:hAnsi="Times New Roman" w:cs="Times New Roman"/>
          <w:b/>
          <w:bCs/>
          <w:sz w:val="28"/>
          <w:szCs w:val="28"/>
        </w:rPr>
        <w:t>Bibliografia:</w:t>
      </w:r>
      <w:r w:rsidRPr="001B0F31">
        <w:rPr>
          <w:rFonts w:ascii="Times New Roman" w:hAnsi="Times New Roman" w:cs="Times New Roman"/>
          <w:sz w:val="28"/>
          <w:szCs w:val="28"/>
        </w:rPr>
        <w:t xml:space="preserve"> chiude il poster e deve essere essenziale per non rubare spazio al testo e alla grafica. Per queste ragioni è preferibile usare caratteri più piccoli rispetto a quelli del testo. </w:t>
      </w:r>
    </w:p>
    <w:p w14:paraId="5B663C99"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b/>
          <w:bCs/>
          <w:sz w:val="28"/>
          <w:szCs w:val="28"/>
        </w:rPr>
        <w:t>N.B. Informazioni aggiuntive</w:t>
      </w:r>
      <w:r w:rsidRPr="001B0F31">
        <w:rPr>
          <w:rFonts w:ascii="Times New Roman" w:hAnsi="Times New Roman" w:cs="Times New Roman"/>
          <w:sz w:val="28"/>
          <w:szCs w:val="28"/>
        </w:rPr>
        <w:t xml:space="preserve"> possono essere date agli interessati attraverso un estratto esteso fornito su richiesta. </w:t>
      </w:r>
    </w:p>
    <w:p w14:paraId="7C2F8DF3"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b/>
          <w:bCs/>
          <w:sz w:val="28"/>
          <w:szCs w:val="28"/>
        </w:rPr>
        <w:t>ASPETTO GRAFICO</w:t>
      </w:r>
      <w:r w:rsidRPr="001B0F31">
        <w:rPr>
          <w:rFonts w:ascii="Times New Roman" w:hAnsi="Times New Roman" w:cs="Times New Roman"/>
          <w:sz w:val="28"/>
          <w:szCs w:val="28"/>
        </w:rPr>
        <w:t xml:space="preserve"> </w:t>
      </w:r>
    </w:p>
    <w:p w14:paraId="47659159"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sz w:val="28"/>
          <w:szCs w:val="28"/>
        </w:rPr>
        <w:t xml:space="preserve">Schemi, tabelle e grafici devono chiarire i punti-chiave del lavoro e devono essere di facile comprensione. Ove necessario si possono inserire semplici didascalie, usando il minor numero di parole possibili, in un carattere di dimensione più piccola rispetto al testo e in corsivo. Tutti i caratteri usati devono, comunque, avere dimensioni leggibili da </w:t>
      </w:r>
      <w:r w:rsidR="00EB4CDE" w:rsidRPr="001B0F31">
        <w:rPr>
          <w:rFonts w:ascii="Times New Roman" w:hAnsi="Times New Roman" w:cs="Times New Roman"/>
          <w:sz w:val="28"/>
          <w:szCs w:val="28"/>
        </w:rPr>
        <w:t xml:space="preserve">2 metri </w:t>
      </w:r>
      <w:r w:rsidRPr="001B0F31">
        <w:rPr>
          <w:rFonts w:ascii="Times New Roman" w:hAnsi="Times New Roman" w:cs="Times New Roman"/>
          <w:sz w:val="28"/>
          <w:szCs w:val="28"/>
        </w:rPr>
        <w:t xml:space="preserve">di distanza circa. </w:t>
      </w:r>
    </w:p>
    <w:p w14:paraId="1E85D6BB" w14:textId="77777777" w:rsidR="009D7D58"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b/>
          <w:bCs/>
          <w:sz w:val="28"/>
          <w:szCs w:val="28"/>
        </w:rPr>
        <w:t>COLORI</w:t>
      </w:r>
      <w:r w:rsidRPr="001B0F31">
        <w:rPr>
          <w:rFonts w:ascii="Times New Roman" w:hAnsi="Times New Roman" w:cs="Times New Roman"/>
          <w:sz w:val="28"/>
          <w:szCs w:val="28"/>
        </w:rPr>
        <w:t xml:space="preserve"> </w:t>
      </w:r>
    </w:p>
    <w:p w14:paraId="0F8B7DC8" w14:textId="77777777" w:rsidR="00737D3A" w:rsidRPr="001B0F31" w:rsidRDefault="009D7D58" w:rsidP="00AC21DF">
      <w:pPr>
        <w:jc w:val="both"/>
        <w:rPr>
          <w:rFonts w:ascii="Times New Roman" w:hAnsi="Times New Roman" w:cs="Times New Roman"/>
          <w:sz w:val="28"/>
          <w:szCs w:val="28"/>
        </w:rPr>
      </w:pPr>
      <w:r w:rsidRPr="001B0F31">
        <w:rPr>
          <w:rFonts w:ascii="Times New Roman" w:hAnsi="Times New Roman" w:cs="Times New Roman"/>
          <w:sz w:val="28"/>
          <w:szCs w:val="28"/>
        </w:rPr>
        <w:t xml:space="preserve">L’uso appropriato dei colori è fondamentale per attrarre l’interesse del lettore. Un metodo non raccomandabile è quello di utilizzare fotografie come sfondo, questo potrebbe infatti rendere il poster illeggibile. I colori dei caratteri del testo devono avere il maggiore contrasto possibile con i colori usati per lo sfondo. </w:t>
      </w:r>
    </w:p>
    <w:p w14:paraId="75651DD2" w14:textId="77777777" w:rsidR="009D7D58" w:rsidRPr="001B0F31" w:rsidRDefault="009D7D58" w:rsidP="00AC21DF">
      <w:pPr>
        <w:jc w:val="both"/>
        <w:rPr>
          <w:rFonts w:ascii="Times New Roman" w:hAnsi="Times New Roman" w:cs="Times New Roman"/>
          <w:sz w:val="28"/>
          <w:szCs w:val="28"/>
        </w:rPr>
      </w:pPr>
    </w:p>
    <w:sectPr w:rsidR="009D7D58" w:rsidRPr="001B0F3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3599B"/>
    <w:multiLevelType w:val="hybridMultilevel"/>
    <w:tmpl w:val="BB9CC912"/>
    <w:lvl w:ilvl="0" w:tplc="0410000B">
      <w:start w:val="1"/>
      <w:numFmt w:val="bullet"/>
      <w:lvlText w:val=""/>
      <w:lvlJc w:val="left"/>
      <w:pPr>
        <w:ind w:left="3900" w:hanging="360"/>
      </w:pPr>
      <w:rPr>
        <w:rFonts w:ascii="Wingdings" w:hAnsi="Wingdings" w:hint="default"/>
      </w:rPr>
    </w:lvl>
    <w:lvl w:ilvl="1" w:tplc="04100003" w:tentative="1">
      <w:start w:val="1"/>
      <w:numFmt w:val="bullet"/>
      <w:lvlText w:val="o"/>
      <w:lvlJc w:val="left"/>
      <w:pPr>
        <w:ind w:left="4620" w:hanging="360"/>
      </w:pPr>
      <w:rPr>
        <w:rFonts w:ascii="Courier New" w:hAnsi="Courier New" w:cs="Courier New" w:hint="default"/>
      </w:rPr>
    </w:lvl>
    <w:lvl w:ilvl="2" w:tplc="04100005" w:tentative="1">
      <w:start w:val="1"/>
      <w:numFmt w:val="bullet"/>
      <w:lvlText w:val=""/>
      <w:lvlJc w:val="left"/>
      <w:pPr>
        <w:ind w:left="5340" w:hanging="360"/>
      </w:pPr>
      <w:rPr>
        <w:rFonts w:ascii="Wingdings" w:hAnsi="Wingdings" w:hint="default"/>
      </w:rPr>
    </w:lvl>
    <w:lvl w:ilvl="3" w:tplc="04100001" w:tentative="1">
      <w:start w:val="1"/>
      <w:numFmt w:val="bullet"/>
      <w:lvlText w:val=""/>
      <w:lvlJc w:val="left"/>
      <w:pPr>
        <w:ind w:left="6060" w:hanging="360"/>
      </w:pPr>
      <w:rPr>
        <w:rFonts w:ascii="Symbol" w:hAnsi="Symbol" w:hint="default"/>
      </w:rPr>
    </w:lvl>
    <w:lvl w:ilvl="4" w:tplc="04100003" w:tentative="1">
      <w:start w:val="1"/>
      <w:numFmt w:val="bullet"/>
      <w:lvlText w:val="o"/>
      <w:lvlJc w:val="left"/>
      <w:pPr>
        <w:ind w:left="6780" w:hanging="360"/>
      </w:pPr>
      <w:rPr>
        <w:rFonts w:ascii="Courier New" w:hAnsi="Courier New" w:cs="Courier New" w:hint="default"/>
      </w:rPr>
    </w:lvl>
    <w:lvl w:ilvl="5" w:tplc="04100005" w:tentative="1">
      <w:start w:val="1"/>
      <w:numFmt w:val="bullet"/>
      <w:lvlText w:val=""/>
      <w:lvlJc w:val="left"/>
      <w:pPr>
        <w:ind w:left="7500" w:hanging="360"/>
      </w:pPr>
      <w:rPr>
        <w:rFonts w:ascii="Wingdings" w:hAnsi="Wingdings" w:hint="default"/>
      </w:rPr>
    </w:lvl>
    <w:lvl w:ilvl="6" w:tplc="04100001" w:tentative="1">
      <w:start w:val="1"/>
      <w:numFmt w:val="bullet"/>
      <w:lvlText w:val=""/>
      <w:lvlJc w:val="left"/>
      <w:pPr>
        <w:ind w:left="8220" w:hanging="360"/>
      </w:pPr>
      <w:rPr>
        <w:rFonts w:ascii="Symbol" w:hAnsi="Symbol" w:hint="default"/>
      </w:rPr>
    </w:lvl>
    <w:lvl w:ilvl="7" w:tplc="04100003" w:tentative="1">
      <w:start w:val="1"/>
      <w:numFmt w:val="bullet"/>
      <w:lvlText w:val="o"/>
      <w:lvlJc w:val="left"/>
      <w:pPr>
        <w:ind w:left="8940" w:hanging="360"/>
      </w:pPr>
      <w:rPr>
        <w:rFonts w:ascii="Courier New" w:hAnsi="Courier New" w:cs="Courier New" w:hint="default"/>
      </w:rPr>
    </w:lvl>
    <w:lvl w:ilvl="8" w:tplc="0410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D58"/>
    <w:rsid w:val="0002090A"/>
    <w:rsid w:val="001B0F31"/>
    <w:rsid w:val="001B5B4A"/>
    <w:rsid w:val="001F6157"/>
    <w:rsid w:val="002A3450"/>
    <w:rsid w:val="002D1902"/>
    <w:rsid w:val="005C1785"/>
    <w:rsid w:val="006C6BEE"/>
    <w:rsid w:val="00737D3A"/>
    <w:rsid w:val="009D7D58"/>
    <w:rsid w:val="00AC21DF"/>
    <w:rsid w:val="00B059EE"/>
    <w:rsid w:val="00BA3CC3"/>
    <w:rsid w:val="00BD246A"/>
    <w:rsid w:val="00BE51C3"/>
    <w:rsid w:val="00D35466"/>
    <w:rsid w:val="00EB4C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1EA0C"/>
  <w15:chartTrackingRefBased/>
  <w15:docId w15:val="{3C8A8E42-45E4-400A-8780-6D8D8DED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F6157"/>
    <w:pPr>
      <w:spacing w:after="0" w:line="240" w:lineRule="auto"/>
      <w:ind w:left="720"/>
      <w:contextualSpacing/>
    </w:pPr>
    <w:rPr>
      <w:kern w:val="0"/>
      <w:sz w:val="24"/>
      <w:szCs w:val="24"/>
      <w14:ligatures w14:val="none"/>
    </w:rPr>
  </w:style>
  <w:style w:type="character" w:styleId="Collegamentoipertestuale">
    <w:name w:val="Hyperlink"/>
    <w:basedOn w:val="Carpredefinitoparagrafo"/>
    <w:uiPriority w:val="99"/>
    <w:unhideWhenUsed/>
    <w:rsid w:val="001F61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carmenverga@gmail.it" TargetMode="External"/><Relationship Id="rId3" Type="http://schemas.openxmlformats.org/officeDocument/2006/relationships/settings" Target="settings.xml"/><Relationship Id="rId7" Type="http://schemas.openxmlformats.org/officeDocument/2006/relationships/hyperlink" Target="mailto:presidenza@sipps.it"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695</Words>
  <Characters>3964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Miriam Rotonda</cp:lastModifiedBy>
  <cp:revision>3</cp:revision>
  <cp:lastPrinted>2024-04-20T16:30:00Z</cp:lastPrinted>
  <dcterms:created xsi:type="dcterms:W3CDTF">2024-04-20T16:34:00Z</dcterms:created>
  <dcterms:modified xsi:type="dcterms:W3CDTF">2024-04-30T13:58:00Z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7a6c3b20-60aa-4d23-a29a-20715011af40</vt:lpwstr>
  </property>
</Properties>
</file>